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C95" w:rsidRPr="00C53C9C" w:rsidRDefault="00A66C95" w:rsidP="00A66C95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C53C9C">
        <w:rPr>
          <w:b/>
          <w:sz w:val="32"/>
          <w:szCs w:val="32"/>
          <w:lang w:val="uk-UA" w:eastAsia="ru-RU"/>
        </w:rPr>
        <w:t xml:space="preserve">ПОЯСНЮВАЛЬНА ЗАПИСКА </w:t>
      </w:r>
    </w:p>
    <w:p w:rsidR="00A66C95" w:rsidRPr="00C53C9C" w:rsidRDefault="00A66C95" w:rsidP="00A66C95">
      <w:pPr>
        <w:spacing w:line="240" w:lineRule="exact"/>
        <w:jc w:val="center"/>
        <w:rPr>
          <w:sz w:val="28"/>
          <w:szCs w:val="28"/>
          <w:lang w:val="uk-UA" w:eastAsia="ru-RU"/>
        </w:rPr>
      </w:pPr>
    </w:p>
    <w:p w:rsidR="00A66C95" w:rsidRPr="00C53C9C" w:rsidRDefault="00A66C95" w:rsidP="00A66C95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A66C95" w:rsidRPr="00C53C9C" w:rsidRDefault="00A66C95" w:rsidP="00A66C95">
      <w:pPr>
        <w:spacing w:line="240" w:lineRule="exact"/>
        <w:jc w:val="both"/>
        <w:rPr>
          <w:sz w:val="28"/>
          <w:szCs w:val="28"/>
          <w:lang w:val="uk-UA"/>
        </w:rPr>
      </w:pPr>
      <w:r w:rsidRPr="00C53C9C">
        <w:rPr>
          <w:sz w:val="28"/>
          <w:szCs w:val="28"/>
          <w:lang w:val="uk-UA" w:eastAsia="ru-RU"/>
        </w:rPr>
        <w:t>до проекту рішення «</w:t>
      </w:r>
      <w:r>
        <w:rPr>
          <w:sz w:val="28"/>
          <w:szCs w:val="28"/>
          <w:lang w:val="uk-UA"/>
        </w:rPr>
        <w:t>Про оформлення</w:t>
      </w:r>
      <w:r w:rsidRPr="00B230FB">
        <w:rPr>
          <w:sz w:val="28"/>
          <w:szCs w:val="28"/>
          <w:lang w:val="uk-UA"/>
        </w:rPr>
        <w:t xml:space="preserve"> ордерів</w:t>
      </w:r>
      <w:r>
        <w:rPr>
          <w:sz w:val="28"/>
          <w:szCs w:val="28"/>
          <w:lang w:val="uk-UA"/>
        </w:rPr>
        <w:t xml:space="preserve"> мешканцям </w:t>
      </w:r>
      <w:r w:rsidRPr="00B230FB">
        <w:rPr>
          <w:sz w:val="28"/>
          <w:szCs w:val="28"/>
          <w:lang w:val="uk-UA"/>
        </w:rPr>
        <w:t xml:space="preserve">гуртожитку по </w:t>
      </w:r>
      <w:proofErr w:type="spellStart"/>
      <w:r>
        <w:rPr>
          <w:sz w:val="28"/>
          <w:szCs w:val="28"/>
          <w:lang w:val="uk-UA"/>
        </w:rPr>
        <w:t>вул.Рекордній</w:t>
      </w:r>
      <w:proofErr w:type="spellEnd"/>
      <w:r>
        <w:rPr>
          <w:sz w:val="28"/>
          <w:szCs w:val="28"/>
          <w:lang w:val="uk-UA"/>
        </w:rPr>
        <w:t xml:space="preserve">, буд.39 </w:t>
      </w:r>
      <w:proofErr w:type="spellStart"/>
      <w:r>
        <w:rPr>
          <w:sz w:val="28"/>
          <w:szCs w:val="28"/>
          <w:lang w:val="uk-UA"/>
        </w:rPr>
        <w:t>м.</w:t>
      </w:r>
      <w:r w:rsidRPr="00B230FB">
        <w:rPr>
          <w:sz w:val="28"/>
          <w:szCs w:val="28"/>
          <w:lang w:val="uk-UA"/>
        </w:rPr>
        <w:t>Запоріжжя</w:t>
      </w:r>
      <w:proofErr w:type="spellEnd"/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девʼята</w:t>
      </w:r>
      <w:proofErr w:type="spellEnd"/>
      <w:r>
        <w:rPr>
          <w:sz w:val="28"/>
          <w:szCs w:val="28"/>
          <w:lang w:val="uk-UA"/>
        </w:rPr>
        <w:t xml:space="preserve"> черга),</w:t>
      </w:r>
      <w:r w:rsidRPr="00B230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фактом проживання</w:t>
      </w:r>
      <w:r w:rsidRPr="00C53C9C">
        <w:rPr>
          <w:sz w:val="28"/>
          <w:szCs w:val="28"/>
          <w:lang w:val="uk-UA" w:eastAsia="ru-RU"/>
        </w:rPr>
        <w:t>»</w:t>
      </w:r>
    </w:p>
    <w:p w:rsidR="00A66C95" w:rsidRPr="00C53C9C" w:rsidRDefault="00A66C95" w:rsidP="00A66C95">
      <w:pPr>
        <w:jc w:val="both"/>
        <w:rPr>
          <w:sz w:val="28"/>
          <w:szCs w:val="32"/>
          <w:lang w:val="uk-UA" w:eastAsia="ru-RU"/>
        </w:rPr>
      </w:pPr>
    </w:p>
    <w:p w:rsidR="00A66C95" w:rsidRPr="00C53C9C" w:rsidRDefault="00A66C95" w:rsidP="00A66C95">
      <w:pPr>
        <w:jc w:val="both"/>
        <w:rPr>
          <w:sz w:val="28"/>
          <w:szCs w:val="32"/>
          <w:lang w:val="uk-UA" w:eastAsia="ru-RU"/>
        </w:rPr>
      </w:pPr>
    </w:p>
    <w:p w:rsidR="00A66C95" w:rsidRPr="00C53C9C" w:rsidRDefault="00A66C95" w:rsidP="00A66C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  <w:lang w:val="uk-UA"/>
        </w:rPr>
      </w:pPr>
      <w:r w:rsidRPr="00C53C9C">
        <w:rPr>
          <w:rFonts w:ascii="Courier New" w:hAnsi="Courier New" w:cs="Courier New"/>
          <w:sz w:val="32"/>
          <w:szCs w:val="32"/>
          <w:lang w:val="uk-UA"/>
        </w:rPr>
        <w:tab/>
      </w:r>
      <w:r w:rsidRPr="00C53C9C">
        <w:rPr>
          <w:sz w:val="28"/>
          <w:szCs w:val="28"/>
          <w:lang w:val="uk-UA"/>
        </w:rPr>
        <w:t xml:space="preserve">Відповідно до </w:t>
      </w:r>
      <w:r w:rsidRPr="00C53C9C">
        <w:rPr>
          <w:bCs/>
          <w:sz w:val="28"/>
          <w:szCs w:val="28"/>
          <w:bdr w:val="none" w:sz="0" w:space="0" w:color="auto" w:frame="1"/>
          <w:lang w:val="uk-UA"/>
        </w:rPr>
        <w:t>Положення про порядок передачі квартир (будинків), жилих приміщень у гуртожитках у власність громадян, яке затверджене н</w:t>
      </w:r>
      <w:r w:rsidRPr="00C53C9C">
        <w:rPr>
          <w:sz w:val="28"/>
          <w:szCs w:val="28"/>
          <w:lang w:val="uk-UA"/>
        </w:rPr>
        <w:t>аказом Міністерства з питань житлово-комунального господарства України від 16.12.2009 № 396 до переліку документів на приватизацію житлової площі входить ордер.</w:t>
      </w:r>
    </w:p>
    <w:p w:rsidR="00A66C95" w:rsidRPr="00C53C9C" w:rsidRDefault="00A66C95" w:rsidP="00A66C95">
      <w:pPr>
        <w:jc w:val="both"/>
        <w:rPr>
          <w:sz w:val="28"/>
          <w:szCs w:val="28"/>
          <w:lang w:val="uk-UA" w:eastAsia="ru-RU"/>
        </w:rPr>
      </w:pPr>
      <w:r w:rsidRPr="00C53C9C">
        <w:rPr>
          <w:sz w:val="28"/>
          <w:szCs w:val="28"/>
          <w:lang w:val="uk-UA" w:eastAsia="ru-RU"/>
        </w:rPr>
        <w:tab/>
        <w:t xml:space="preserve">Рішенням Запорізької міської ради від 25.07.2012 №34 «Про затвердження Порядку передачі житлових приміщень гуртожитків, що належать до комунальної власності територіальної громади </w:t>
      </w:r>
      <w:proofErr w:type="spellStart"/>
      <w:r w:rsidRPr="00C53C9C">
        <w:rPr>
          <w:sz w:val="28"/>
          <w:szCs w:val="28"/>
          <w:lang w:val="uk-UA" w:eastAsia="ru-RU"/>
        </w:rPr>
        <w:t>м.Запоріжжя</w:t>
      </w:r>
      <w:proofErr w:type="spellEnd"/>
      <w:r w:rsidRPr="00C53C9C">
        <w:rPr>
          <w:sz w:val="28"/>
          <w:szCs w:val="28"/>
          <w:lang w:val="uk-UA" w:eastAsia="ru-RU"/>
        </w:rPr>
        <w:t>, у власність громадян» (далі - Порядок) затверджений порядок проведення інвентаризації гуртожитків, оформлення ордерів та приватизації займаних приміщень.</w:t>
      </w:r>
    </w:p>
    <w:p w:rsidR="00A66C95" w:rsidRPr="00C53C9C" w:rsidRDefault="00A66C95" w:rsidP="00A66C95">
      <w:pPr>
        <w:jc w:val="both"/>
        <w:rPr>
          <w:sz w:val="28"/>
          <w:szCs w:val="32"/>
          <w:lang w:val="uk-UA" w:eastAsia="ru-RU"/>
        </w:rPr>
      </w:pPr>
      <w:r w:rsidRPr="00C53C9C">
        <w:rPr>
          <w:sz w:val="28"/>
          <w:szCs w:val="28"/>
          <w:lang w:val="uk-UA" w:eastAsia="ru-RU"/>
        </w:rPr>
        <w:tab/>
      </w:r>
      <w:r w:rsidRPr="00C53C9C">
        <w:rPr>
          <w:sz w:val="28"/>
          <w:szCs w:val="32"/>
          <w:lang w:val="uk-UA" w:eastAsia="ru-RU"/>
        </w:rPr>
        <w:t>Рішеннями виконавчого комітету міської ради від 24.10.2014 №396/4, від 28.01.2016 №29/4, від 245.11.2016 №718/1, від 21.04.2017 №198/6, від 28.08.2017</w:t>
      </w:r>
      <w:r>
        <w:rPr>
          <w:sz w:val="28"/>
          <w:szCs w:val="32"/>
          <w:lang w:val="uk-UA" w:eastAsia="ru-RU"/>
        </w:rPr>
        <w:t xml:space="preserve"> №460/5, від 23.02.2018 №48/5</w:t>
      </w:r>
      <w:r w:rsidRPr="00C53C9C">
        <w:rPr>
          <w:sz w:val="28"/>
          <w:szCs w:val="32"/>
          <w:lang w:val="uk-UA" w:eastAsia="ru-RU"/>
        </w:rPr>
        <w:t xml:space="preserve"> від 25.06.2018 №305/3 </w:t>
      </w:r>
      <w:r>
        <w:rPr>
          <w:sz w:val="28"/>
          <w:szCs w:val="32"/>
          <w:lang w:val="uk-UA" w:eastAsia="ru-RU"/>
        </w:rPr>
        <w:t xml:space="preserve"> та від 25.03.2019 №107/5 </w:t>
      </w:r>
      <w:r w:rsidRPr="00C53C9C">
        <w:rPr>
          <w:sz w:val="28"/>
          <w:szCs w:val="32"/>
          <w:lang w:val="uk-UA" w:eastAsia="ru-RU"/>
        </w:rPr>
        <w:t xml:space="preserve">більшості мешканцям гуртожитку по </w:t>
      </w:r>
      <w:proofErr w:type="spellStart"/>
      <w:r w:rsidRPr="00C53C9C">
        <w:rPr>
          <w:sz w:val="28"/>
          <w:szCs w:val="28"/>
          <w:lang w:val="uk-UA" w:eastAsia="ru-RU"/>
        </w:rPr>
        <w:t>вул.Рекордній</w:t>
      </w:r>
      <w:proofErr w:type="spellEnd"/>
      <w:r w:rsidRPr="00C53C9C">
        <w:rPr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 w:eastAsia="ru-RU"/>
        </w:rPr>
        <w:t xml:space="preserve"> буд.</w:t>
      </w:r>
      <w:r w:rsidRPr="00C53C9C">
        <w:rPr>
          <w:sz w:val="28"/>
          <w:szCs w:val="28"/>
          <w:lang w:val="uk-UA" w:eastAsia="ru-RU"/>
        </w:rPr>
        <w:t xml:space="preserve">39 </w:t>
      </w:r>
      <w:r w:rsidRPr="00C53C9C">
        <w:rPr>
          <w:sz w:val="28"/>
          <w:szCs w:val="32"/>
          <w:lang w:val="uk-UA" w:eastAsia="ru-RU"/>
        </w:rPr>
        <w:t>вже були оформлені ордери.</w:t>
      </w:r>
    </w:p>
    <w:p w:rsidR="00A66C95" w:rsidRPr="00C53C9C" w:rsidRDefault="00A66C95" w:rsidP="00A66C95">
      <w:pPr>
        <w:jc w:val="both"/>
        <w:rPr>
          <w:sz w:val="28"/>
          <w:szCs w:val="32"/>
          <w:lang w:val="uk-UA" w:eastAsia="ru-RU"/>
        </w:rPr>
      </w:pPr>
      <w:r w:rsidRPr="00C53C9C">
        <w:rPr>
          <w:sz w:val="28"/>
          <w:szCs w:val="32"/>
          <w:lang w:val="uk-UA" w:eastAsia="ru-RU"/>
        </w:rPr>
        <w:tab/>
        <w:t>Підготовка таких рішень проводиться поступово за умов оформлення виконаних перепланувань та відсутності заборгованості.</w:t>
      </w:r>
    </w:p>
    <w:p w:rsidR="00A66C95" w:rsidRPr="00C53C9C" w:rsidRDefault="00A66C95" w:rsidP="00A66C95">
      <w:pPr>
        <w:jc w:val="both"/>
        <w:rPr>
          <w:sz w:val="28"/>
          <w:szCs w:val="32"/>
          <w:lang w:val="uk-UA" w:eastAsia="ru-RU"/>
        </w:rPr>
      </w:pPr>
      <w:r w:rsidRPr="00C53C9C">
        <w:rPr>
          <w:sz w:val="28"/>
          <w:szCs w:val="32"/>
          <w:lang w:val="uk-UA" w:eastAsia="ru-RU"/>
        </w:rPr>
        <w:tab/>
        <w:t xml:space="preserve">Зазначені заходи необхідні для приватизації громадянами кімнат, </w:t>
      </w:r>
      <w:r>
        <w:rPr>
          <w:sz w:val="28"/>
          <w:szCs w:val="32"/>
          <w:lang w:val="uk-UA" w:eastAsia="ru-RU"/>
        </w:rPr>
        <w:t>в яких вони мешкають</w:t>
      </w:r>
      <w:r w:rsidRPr="00C53C9C">
        <w:rPr>
          <w:sz w:val="28"/>
          <w:szCs w:val="32"/>
          <w:lang w:val="uk-UA" w:eastAsia="ru-RU"/>
        </w:rPr>
        <w:t>.</w:t>
      </w:r>
    </w:p>
    <w:p w:rsidR="00A66C95" w:rsidRPr="00C53C9C" w:rsidRDefault="00A66C95" w:rsidP="00A66C95">
      <w:pPr>
        <w:jc w:val="both"/>
        <w:rPr>
          <w:sz w:val="28"/>
          <w:szCs w:val="28"/>
          <w:lang w:val="uk-UA" w:eastAsia="ru-RU"/>
        </w:rPr>
      </w:pPr>
      <w:r>
        <w:rPr>
          <w:sz w:val="28"/>
          <w:szCs w:val="32"/>
          <w:lang w:val="uk-UA" w:eastAsia="ru-RU"/>
        </w:rPr>
        <w:tab/>
        <w:t>Н</w:t>
      </w:r>
      <w:r w:rsidRPr="00C53C9C">
        <w:rPr>
          <w:sz w:val="28"/>
          <w:szCs w:val="32"/>
          <w:lang w:val="uk-UA" w:eastAsia="ru-RU"/>
        </w:rPr>
        <w:t xml:space="preserve">а підставі клопотання </w:t>
      </w:r>
      <w:r w:rsidRPr="00C53C9C">
        <w:rPr>
          <w:sz w:val="28"/>
          <w:szCs w:val="28"/>
          <w:lang w:val="uk-UA" w:eastAsia="ru-RU"/>
        </w:rPr>
        <w:t xml:space="preserve">комунального підприємства «Наше місто» Запорізької міської ради від </w:t>
      </w:r>
      <w:r>
        <w:rPr>
          <w:sz w:val="28"/>
          <w:szCs w:val="28"/>
          <w:lang w:val="uk-UA" w:eastAsia="ru-RU"/>
        </w:rPr>
        <w:t>27.11.2020 №3210</w:t>
      </w:r>
      <w:r w:rsidRPr="00C53C9C">
        <w:rPr>
          <w:sz w:val="28"/>
          <w:szCs w:val="28"/>
          <w:lang w:val="uk-UA" w:eastAsia="ru-RU"/>
        </w:rPr>
        <w:t xml:space="preserve">/01-03 </w:t>
      </w:r>
      <w:r w:rsidRPr="00C53C9C">
        <w:rPr>
          <w:sz w:val="28"/>
          <w:szCs w:val="32"/>
          <w:lang w:val="uk-UA" w:eastAsia="ru-RU"/>
        </w:rPr>
        <w:t xml:space="preserve">про оформлення ордерів на житлову площу в гуртожитку по </w:t>
      </w:r>
      <w:proofErr w:type="spellStart"/>
      <w:r w:rsidRPr="00C53C9C">
        <w:rPr>
          <w:sz w:val="28"/>
          <w:szCs w:val="28"/>
          <w:lang w:val="uk-UA" w:eastAsia="ru-RU"/>
        </w:rPr>
        <w:t>вул.Рекордній</w:t>
      </w:r>
      <w:proofErr w:type="spellEnd"/>
      <w:r w:rsidRPr="00C53C9C">
        <w:rPr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 w:eastAsia="ru-RU"/>
        </w:rPr>
        <w:t xml:space="preserve"> буд.</w:t>
      </w:r>
      <w:r w:rsidRPr="00C53C9C">
        <w:rPr>
          <w:sz w:val="28"/>
          <w:szCs w:val="28"/>
          <w:lang w:val="uk-UA" w:eastAsia="ru-RU"/>
        </w:rPr>
        <w:t>39,</w:t>
      </w:r>
      <w:r w:rsidRPr="00C53C9C">
        <w:rPr>
          <w:sz w:val="28"/>
          <w:szCs w:val="32"/>
          <w:lang w:val="uk-UA" w:eastAsia="ru-RU"/>
        </w:rPr>
        <w:t xml:space="preserve"> та наданих документів громадян (довідки про реєстрацію місця проживання, копії паспортів, </w:t>
      </w:r>
      <w:proofErr w:type="spellStart"/>
      <w:r w:rsidRPr="00C53C9C">
        <w:rPr>
          <w:sz w:val="28"/>
          <w:szCs w:val="32"/>
          <w:lang w:val="uk-UA" w:eastAsia="ru-RU"/>
        </w:rPr>
        <w:t>свідоцтв</w:t>
      </w:r>
      <w:proofErr w:type="spellEnd"/>
      <w:r w:rsidRPr="00C53C9C">
        <w:rPr>
          <w:sz w:val="28"/>
          <w:szCs w:val="32"/>
          <w:lang w:val="uk-UA" w:eastAsia="ru-RU"/>
        </w:rPr>
        <w:t xml:space="preserve"> про народження</w:t>
      </w:r>
      <w:r>
        <w:rPr>
          <w:sz w:val="28"/>
          <w:szCs w:val="32"/>
          <w:lang w:val="uk-UA" w:eastAsia="ru-RU"/>
        </w:rPr>
        <w:t xml:space="preserve"> та інші</w:t>
      </w:r>
      <w:r w:rsidRPr="00C53C9C">
        <w:rPr>
          <w:sz w:val="28"/>
          <w:szCs w:val="32"/>
          <w:lang w:val="uk-UA" w:eastAsia="ru-RU"/>
        </w:rPr>
        <w:t xml:space="preserve">)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</w:t>
      </w:r>
      <w:r w:rsidRPr="00C53C9C">
        <w:rPr>
          <w:sz w:val="28"/>
          <w:szCs w:val="28"/>
          <w:lang w:val="uk-UA" w:eastAsia="ru-RU"/>
        </w:rPr>
        <w:t>«</w:t>
      </w:r>
      <w:r>
        <w:rPr>
          <w:sz w:val="28"/>
          <w:szCs w:val="28"/>
          <w:lang w:val="uk-UA"/>
        </w:rPr>
        <w:t>Про оформлення</w:t>
      </w:r>
      <w:r w:rsidRPr="00B230FB">
        <w:rPr>
          <w:sz w:val="28"/>
          <w:szCs w:val="28"/>
          <w:lang w:val="uk-UA"/>
        </w:rPr>
        <w:t xml:space="preserve"> ордерів</w:t>
      </w:r>
      <w:r>
        <w:rPr>
          <w:sz w:val="28"/>
          <w:szCs w:val="28"/>
          <w:lang w:val="uk-UA"/>
        </w:rPr>
        <w:t xml:space="preserve"> мешканцям </w:t>
      </w:r>
      <w:r w:rsidRPr="00B230FB">
        <w:rPr>
          <w:sz w:val="28"/>
          <w:szCs w:val="28"/>
          <w:lang w:val="uk-UA"/>
        </w:rPr>
        <w:t xml:space="preserve">гуртожитку по </w:t>
      </w:r>
      <w:proofErr w:type="spellStart"/>
      <w:r>
        <w:rPr>
          <w:sz w:val="28"/>
          <w:szCs w:val="28"/>
          <w:lang w:val="uk-UA"/>
        </w:rPr>
        <w:t>вул.Рекордній</w:t>
      </w:r>
      <w:proofErr w:type="spellEnd"/>
      <w:r>
        <w:rPr>
          <w:sz w:val="28"/>
          <w:szCs w:val="28"/>
          <w:lang w:val="uk-UA"/>
        </w:rPr>
        <w:t xml:space="preserve">, буд.39 </w:t>
      </w:r>
      <w:proofErr w:type="spellStart"/>
      <w:r>
        <w:rPr>
          <w:sz w:val="28"/>
          <w:szCs w:val="28"/>
          <w:lang w:val="uk-UA"/>
        </w:rPr>
        <w:t>м.</w:t>
      </w:r>
      <w:r w:rsidRPr="00B230FB">
        <w:rPr>
          <w:sz w:val="28"/>
          <w:szCs w:val="28"/>
          <w:lang w:val="uk-UA"/>
        </w:rPr>
        <w:t>Запоріжжя</w:t>
      </w:r>
      <w:proofErr w:type="spellEnd"/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девʼята</w:t>
      </w:r>
      <w:proofErr w:type="spellEnd"/>
      <w:r>
        <w:rPr>
          <w:sz w:val="28"/>
          <w:szCs w:val="28"/>
          <w:lang w:val="uk-UA"/>
        </w:rPr>
        <w:t xml:space="preserve"> черга),</w:t>
      </w:r>
      <w:r w:rsidRPr="00B230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фактом проживання</w:t>
      </w:r>
      <w:r w:rsidRPr="00C53C9C">
        <w:rPr>
          <w:sz w:val="28"/>
          <w:szCs w:val="28"/>
          <w:lang w:val="uk-UA" w:eastAsia="ru-RU"/>
        </w:rPr>
        <w:t>».</w:t>
      </w:r>
    </w:p>
    <w:p w:rsidR="00A66C95" w:rsidRPr="00C53C9C" w:rsidRDefault="00A66C95" w:rsidP="00A66C95">
      <w:pPr>
        <w:jc w:val="both"/>
        <w:rPr>
          <w:sz w:val="28"/>
          <w:szCs w:val="32"/>
          <w:lang w:val="uk-UA" w:eastAsia="ru-RU"/>
        </w:rPr>
      </w:pPr>
    </w:p>
    <w:p w:rsidR="00A66C95" w:rsidRPr="00C53C9C" w:rsidRDefault="00A66C95" w:rsidP="00A66C95">
      <w:pPr>
        <w:spacing w:line="240" w:lineRule="exact"/>
        <w:jc w:val="both"/>
        <w:rPr>
          <w:sz w:val="28"/>
          <w:szCs w:val="32"/>
          <w:lang w:val="uk-UA" w:eastAsia="ru-RU"/>
        </w:rPr>
      </w:pPr>
    </w:p>
    <w:p w:rsidR="00A66C95" w:rsidRPr="00A15627" w:rsidRDefault="00A66C95" w:rsidP="00A66C95">
      <w:pPr>
        <w:spacing w:line="240" w:lineRule="exact"/>
        <w:rPr>
          <w:sz w:val="28"/>
          <w:szCs w:val="28"/>
          <w:lang w:val="uk-UA" w:eastAsia="ru-RU"/>
        </w:rPr>
      </w:pPr>
      <w:r w:rsidRPr="00A15627">
        <w:rPr>
          <w:sz w:val="28"/>
          <w:szCs w:val="28"/>
          <w:lang w:val="uk-UA" w:eastAsia="ru-RU"/>
        </w:rPr>
        <w:t>Директор департаменту з управління</w:t>
      </w:r>
    </w:p>
    <w:p w:rsidR="00A66C95" w:rsidRPr="00A15627" w:rsidRDefault="00A66C95" w:rsidP="00A66C95">
      <w:pPr>
        <w:spacing w:line="240" w:lineRule="exact"/>
        <w:rPr>
          <w:sz w:val="28"/>
          <w:szCs w:val="28"/>
          <w:lang w:val="uk-UA" w:eastAsia="ru-RU"/>
        </w:rPr>
      </w:pPr>
      <w:r w:rsidRPr="00A15627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A66C95" w:rsidRPr="00A15627" w:rsidRDefault="00A66C95" w:rsidP="00A66C95">
      <w:pPr>
        <w:spacing w:line="240" w:lineRule="exact"/>
        <w:rPr>
          <w:sz w:val="28"/>
          <w:szCs w:val="28"/>
          <w:lang w:val="uk-UA" w:eastAsia="ru-RU"/>
        </w:rPr>
      </w:pPr>
      <w:r w:rsidRPr="00A15627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           </w:t>
      </w:r>
      <w:proofErr w:type="spellStart"/>
      <w:r w:rsidRPr="00A15627">
        <w:rPr>
          <w:sz w:val="28"/>
          <w:szCs w:val="28"/>
          <w:lang w:val="uk-UA" w:eastAsia="ru-RU"/>
        </w:rPr>
        <w:t>С.Я.Польовий</w:t>
      </w:r>
      <w:proofErr w:type="spellEnd"/>
    </w:p>
    <w:p w:rsidR="00A66C95" w:rsidRPr="00C53C9C" w:rsidRDefault="00A66C95" w:rsidP="00A66C95">
      <w:pPr>
        <w:spacing w:line="240" w:lineRule="exact"/>
        <w:rPr>
          <w:sz w:val="32"/>
          <w:szCs w:val="32"/>
          <w:lang w:val="uk-UA" w:eastAsia="ru-RU"/>
        </w:rPr>
      </w:pPr>
      <w:r w:rsidRPr="00C53C9C">
        <w:rPr>
          <w:sz w:val="28"/>
          <w:szCs w:val="28"/>
          <w:lang w:val="uk-UA" w:eastAsia="ru-RU"/>
        </w:rPr>
        <w:tab/>
      </w:r>
      <w:r w:rsidRPr="00C53C9C">
        <w:rPr>
          <w:sz w:val="28"/>
          <w:szCs w:val="28"/>
          <w:lang w:val="uk-UA" w:eastAsia="ru-RU"/>
        </w:rPr>
        <w:tab/>
      </w:r>
      <w:r w:rsidRPr="00C53C9C">
        <w:rPr>
          <w:sz w:val="28"/>
          <w:szCs w:val="28"/>
          <w:lang w:val="uk-UA" w:eastAsia="ru-RU"/>
        </w:rPr>
        <w:tab/>
      </w:r>
      <w:r w:rsidRPr="00C53C9C">
        <w:rPr>
          <w:sz w:val="28"/>
          <w:szCs w:val="28"/>
          <w:lang w:val="uk-UA" w:eastAsia="ru-RU"/>
        </w:rPr>
        <w:tab/>
      </w:r>
    </w:p>
    <w:p w:rsidR="00A66C95" w:rsidRDefault="00A66C95" w:rsidP="00A66C95">
      <w:pPr>
        <w:rPr>
          <w:sz w:val="28"/>
          <w:szCs w:val="28"/>
          <w:lang w:val="uk-UA"/>
        </w:rPr>
      </w:pPr>
    </w:p>
    <w:p w:rsidR="00E411C2" w:rsidRPr="00A66C95" w:rsidRDefault="00E411C2">
      <w:pPr>
        <w:rPr>
          <w:lang w:val="uk-UA"/>
        </w:rPr>
      </w:pPr>
      <w:bookmarkStart w:id="0" w:name="_GoBack"/>
      <w:bookmarkEnd w:id="0"/>
    </w:p>
    <w:sectPr w:rsidR="00E411C2" w:rsidRPr="00A66C95" w:rsidSect="00C53C9C">
      <w:pgSz w:w="11906" w:h="16838"/>
      <w:pgMar w:top="1134" w:right="567" w:bottom="567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D36"/>
    <w:rsid w:val="008C2D36"/>
    <w:rsid w:val="00A66C95"/>
    <w:rsid w:val="00E4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78B4E-FCB9-4373-8FF0-A0A258DC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1345</Words>
  <Characters>768</Characters>
  <Application>Microsoft Office Word</Application>
  <DocSecurity>0</DocSecurity>
  <Lines>6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2021-01-18T11:26:00Z</dcterms:created>
  <dcterms:modified xsi:type="dcterms:W3CDTF">2021-01-18T11:26:00Z</dcterms:modified>
</cp:coreProperties>
</file>